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Dystopian Literature Anticipation Guide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Directions</w:t>
      </w:r>
      <w:r w:rsidRPr="00000000" w:rsidR="00000000" w:rsidDel="00000000">
        <w:rPr>
          <w:sz w:val="28"/>
          <w:rtl w:val="0"/>
        </w:rPr>
        <w:t xml:space="preserve">: Mark each statement with a + for always or strongly agree, 0 for somewhat agree/neutral, or -  for never or rarely agree. Be prepared to discuss, defend, and change your answers!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 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________ 1.  An  ideal  community  would  not  have  any  hunger  or  starvation. 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________ 2.  An  ideal community  would  not  have  any  jealousy  or  competition. 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________ 3.  An  ideal  community  would  not  have  any  unemployment. 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________ 4.  All  children  should  have  equal  possessions  and  privileges provided to them by society  at  a  certain  age, regardless  of  the  status  of  their  families. 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________ 5.  Marriages would be stronger and last longer if social elders were able to decide and arrange who we marry.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________ 6.  Life  would  be  better  and  easier  if  we  did  not  carry  bad  memories  in  our  heads. 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________ 7.  Overpopulation  is  such  a  problem  that  families  should  not  be  allowed  to  have  more  than  two  children. 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________ 8.  There  is  no  real  need  to  learn  about world  history. 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________ 9.   Old age, illness, or disability is reason to end life (a “euthanasia” program should be created to eliminate unnecessary suffering).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________ 10.   It is a civil right to be able to choose your own occupation; no one should should be forced into a job. 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________11. Community welfare is more important than individual welfare.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________12. The wealth of society should be shared and distributed equally; no one person should be allowed to have more riches and power than any other person.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________13. Climate change is not a global issue of concern.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________14. Too much technology is dangerous and unhealthy.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 15. I trust the government.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 16. Everyone would be happier without any physical imperfections.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 17. The most important aspect of human life is being entertained and connected to social media.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 18. I believe that a world without war is possible and something the nations of the world should strive for.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________ 19. Advertisements are not dangerous.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________ 20. Self-expression through art, music, dancing, writing, reading, etc. is not that important in the development of society.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Anticipation Guide.docx</dc:title>
</cp:coreProperties>
</file>